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B5B7" w14:textId="77777777" w:rsidR="00933544" w:rsidRPr="005A0451" w:rsidRDefault="00933544" w:rsidP="00344B66">
      <w:pPr>
        <w:pStyle w:val="noncancellare"/>
        <w:spacing w:line="360" w:lineRule="auto"/>
        <w:ind w:left="0"/>
        <w:rPr>
          <w:rFonts w:eastAsia="Calibri"/>
          <w:szCs w:val="24"/>
        </w:rPr>
      </w:pPr>
    </w:p>
    <w:p w14:paraId="410CC24E" w14:textId="77777777" w:rsidR="00933544" w:rsidRPr="00000537" w:rsidRDefault="00933544" w:rsidP="00344B66">
      <w:pPr>
        <w:pStyle w:val="noncancellare"/>
        <w:spacing w:line="360" w:lineRule="auto"/>
        <w:ind w:left="0"/>
        <w:rPr>
          <w:rFonts w:eastAsia="Calibri"/>
          <w:sz w:val="36"/>
          <w:szCs w:val="36"/>
        </w:rPr>
      </w:pPr>
    </w:p>
    <w:p w14:paraId="68EFB4AA" w14:textId="7D54FB63" w:rsidR="00933544" w:rsidRPr="00000537" w:rsidRDefault="00344B66" w:rsidP="00933544">
      <w:pPr>
        <w:pStyle w:val="noncancellare"/>
        <w:spacing w:line="360" w:lineRule="auto"/>
        <w:ind w:left="0"/>
        <w:jc w:val="center"/>
        <w:rPr>
          <w:rFonts w:eastAsia="Calibri"/>
          <w:b/>
          <w:bCs/>
          <w:color w:val="auto"/>
          <w:sz w:val="36"/>
          <w:szCs w:val="36"/>
        </w:rPr>
      </w:pPr>
      <w:r w:rsidRPr="00000537">
        <w:rPr>
          <w:rFonts w:eastAsia="Calibri"/>
          <w:b/>
          <w:bCs/>
          <w:color w:val="auto"/>
          <w:sz w:val="36"/>
          <w:szCs w:val="36"/>
        </w:rPr>
        <w:t>Allegato 1</w:t>
      </w:r>
      <w:r w:rsidR="00933544" w:rsidRPr="00000537">
        <w:rPr>
          <w:rFonts w:eastAsia="Calibri"/>
          <w:b/>
          <w:bCs/>
          <w:color w:val="auto"/>
          <w:sz w:val="36"/>
          <w:szCs w:val="36"/>
        </w:rPr>
        <w:t xml:space="preserve">  </w:t>
      </w:r>
    </w:p>
    <w:p w14:paraId="281E532D" w14:textId="3A594826" w:rsidR="00933544" w:rsidRPr="00000537" w:rsidRDefault="00933544" w:rsidP="00933544">
      <w:pPr>
        <w:pStyle w:val="noncancellare"/>
        <w:spacing w:line="360" w:lineRule="auto"/>
        <w:ind w:left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000537">
        <w:rPr>
          <w:rFonts w:eastAsia="Calibri"/>
          <w:b/>
          <w:bCs/>
          <w:color w:val="auto"/>
          <w:sz w:val="28"/>
          <w:szCs w:val="28"/>
        </w:rPr>
        <w:t xml:space="preserve">Investimento </w:t>
      </w:r>
      <w:bookmarkStart w:id="0" w:name="_Hlk155198569"/>
      <w:r w:rsidRPr="00000537">
        <w:rPr>
          <w:rFonts w:eastAsia="Calibri"/>
          <w:b/>
          <w:bCs/>
          <w:color w:val="auto"/>
          <w:sz w:val="28"/>
          <w:szCs w:val="28"/>
        </w:rPr>
        <w:t xml:space="preserve">M2C1 - I 1.1 – </w:t>
      </w:r>
      <w:r w:rsidRPr="00000537">
        <w:rPr>
          <w:rFonts w:eastAsia="Calibri"/>
          <w:b/>
          <w:bCs/>
          <w:i/>
          <w:iCs/>
          <w:color w:val="auto"/>
          <w:sz w:val="28"/>
          <w:szCs w:val="28"/>
        </w:rPr>
        <w:t>Realizzazione nuovi impianti di rifiuti ed ammodernamento di impianti esistenti</w:t>
      </w:r>
      <w:bookmarkEnd w:id="0"/>
    </w:p>
    <w:p w14:paraId="07E261BD" w14:textId="57B62CFE" w:rsidR="00344B66" w:rsidRPr="00000537" w:rsidRDefault="00E67610" w:rsidP="00933544">
      <w:pPr>
        <w:pStyle w:val="noncancellare"/>
        <w:spacing w:line="360" w:lineRule="auto"/>
        <w:ind w:left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000537">
        <w:rPr>
          <w:rFonts w:eastAsia="Calibri"/>
          <w:b/>
          <w:bCs/>
          <w:color w:val="auto"/>
          <w:sz w:val="28"/>
          <w:szCs w:val="28"/>
        </w:rPr>
        <w:t>Format a</w:t>
      </w:r>
      <w:r w:rsidR="00D95465" w:rsidRPr="00000537">
        <w:rPr>
          <w:rFonts w:eastAsia="Calibri"/>
          <w:b/>
          <w:bCs/>
          <w:color w:val="auto"/>
          <w:sz w:val="28"/>
          <w:szCs w:val="28"/>
        </w:rPr>
        <w:t>utodichiar</w:t>
      </w:r>
      <w:r w:rsidR="00344B66" w:rsidRPr="00000537">
        <w:rPr>
          <w:rFonts w:eastAsia="Calibri"/>
          <w:b/>
          <w:bCs/>
          <w:color w:val="auto"/>
          <w:sz w:val="28"/>
          <w:szCs w:val="28"/>
        </w:rPr>
        <w:t>azione raggiungimento Milestone</w:t>
      </w:r>
      <w:r w:rsidR="00933544" w:rsidRPr="00000537">
        <w:rPr>
          <w:rFonts w:eastAsia="Calibri"/>
          <w:b/>
          <w:bCs/>
          <w:color w:val="auto"/>
          <w:sz w:val="28"/>
          <w:szCs w:val="28"/>
        </w:rPr>
        <w:t xml:space="preserve"> al 31.12.2023</w:t>
      </w:r>
    </w:p>
    <w:p w14:paraId="71DAE90F" w14:textId="3E3FFAB6" w:rsidR="00D95465" w:rsidRPr="00D95465" w:rsidRDefault="00D95465" w:rsidP="00933544">
      <w:pPr>
        <w:pStyle w:val="noncancellare"/>
        <w:spacing w:line="360" w:lineRule="auto"/>
        <w:ind w:left="0"/>
        <w:jc w:val="center"/>
        <w:rPr>
          <w:rFonts w:eastAsia="Calibri"/>
          <w:color w:val="auto"/>
          <w:szCs w:val="24"/>
        </w:rPr>
      </w:pPr>
      <w:r w:rsidRPr="00D95465">
        <w:rPr>
          <w:rFonts w:eastAsia="Calibri"/>
          <w:color w:val="auto"/>
          <w:szCs w:val="24"/>
        </w:rPr>
        <w:t>(ai sensi degli artt. 46 e 47 D.P.R. n. 445/2000)</w:t>
      </w:r>
    </w:p>
    <w:p w14:paraId="4DE9A864" w14:textId="77777777" w:rsidR="00056A27" w:rsidRPr="005A0451" w:rsidRDefault="00056A27" w:rsidP="00056A27">
      <w:pPr>
        <w:pStyle w:val="noncancellare"/>
        <w:spacing w:line="360" w:lineRule="auto"/>
        <w:ind w:left="0"/>
        <w:rPr>
          <w:rFonts w:eastAsia="Calibri"/>
          <w:szCs w:val="24"/>
        </w:rPr>
      </w:pPr>
    </w:p>
    <w:p w14:paraId="17EDE55D" w14:textId="5163DDA2" w:rsidR="00056A27" w:rsidRPr="005A0451" w:rsidRDefault="00056A27" w:rsidP="00933544">
      <w:pPr>
        <w:pStyle w:val="Paragrafoelenco"/>
        <w:numPr>
          <w:ilvl w:val="0"/>
          <w:numId w:val="8"/>
        </w:numPr>
        <w:shd w:val="clear" w:color="auto" w:fill="92D050"/>
        <w:spacing w:after="20"/>
        <w:ind w:right="-1"/>
        <w:rPr>
          <w:b/>
          <w:sz w:val="24"/>
          <w:szCs w:val="24"/>
          <w:lang w:eastAsia="ar-SA"/>
        </w:rPr>
      </w:pPr>
      <w:r w:rsidRPr="005A0451">
        <w:rPr>
          <w:b/>
          <w:sz w:val="24"/>
          <w:szCs w:val="24"/>
          <w:lang w:eastAsia="ar-SA"/>
        </w:rPr>
        <w:t>DATI RELATIVI AL SOGGETTO ATTUATORE RESPONSABILE</w:t>
      </w:r>
      <w:r w:rsidR="00933544" w:rsidRPr="005A0451">
        <w:rPr>
          <w:b/>
          <w:sz w:val="24"/>
          <w:szCs w:val="24"/>
          <w:lang w:eastAsia="ar-SA"/>
        </w:rPr>
        <w:t xml:space="preserve"> DEL</w:t>
      </w:r>
      <w:r w:rsidR="0062578C" w:rsidRPr="005A0451">
        <w:rPr>
          <w:b/>
          <w:sz w:val="24"/>
          <w:szCs w:val="24"/>
          <w:lang w:eastAsia="ar-SA"/>
        </w:rPr>
        <w:t>/I</w:t>
      </w:r>
      <w:r w:rsidR="00933544" w:rsidRPr="005A0451">
        <w:rPr>
          <w:b/>
          <w:sz w:val="24"/>
          <w:szCs w:val="24"/>
          <w:lang w:eastAsia="ar-SA"/>
        </w:rPr>
        <w:t xml:space="preserve"> PROGETTO</w:t>
      </w:r>
      <w:r w:rsidR="0062578C" w:rsidRPr="005A0451">
        <w:rPr>
          <w:b/>
          <w:sz w:val="24"/>
          <w:szCs w:val="24"/>
          <w:lang w:eastAsia="ar-SA"/>
        </w:rPr>
        <w:t>/I</w:t>
      </w:r>
    </w:p>
    <w:p w14:paraId="1C84DCE1" w14:textId="5E4BCBD3" w:rsidR="00056A27" w:rsidRPr="005A0451" w:rsidRDefault="00056A27" w:rsidP="001C119F">
      <w:pPr>
        <w:pStyle w:val="Testonotaapidipagina"/>
        <w:spacing w:before="120" w:after="20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Denominazione</w:t>
      </w:r>
      <w:r w:rsidR="00F06D0A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Amministrazione/struttura</w:t>
      </w:r>
      <w:r w:rsidR="00F06D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6D0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5A0451">
        <w:rPr>
          <w:rFonts w:ascii="Times New Roman" w:hAnsi="Times New Roman"/>
          <w:sz w:val="24"/>
          <w:szCs w:val="24"/>
        </w:rPr>
        <w:t>…………………………………………….…………</w:t>
      </w:r>
    </w:p>
    <w:p w14:paraId="301A7124" w14:textId="08159D8E" w:rsidR="00056A27" w:rsidRPr="005A0451" w:rsidRDefault="00056A27" w:rsidP="001C119F">
      <w:pPr>
        <w:pStyle w:val="Testonotaapidipagina"/>
        <w:spacing w:before="120" w:after="20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Cognome e Nome referente</w:t>
      </w:r>
      <w:r w:rsidR="00F06D0A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………………………</w:t>
      </w:r>
      <w:r w:rsidR="00F06D0A">
        <w:rPr>
          <w:rFonts w:ascii="Times New Roman" w:hAnsi="Times New Roman"/>
          <w:sz w:val="24"/>
          <w:szCs w:val="24"/>
        </w:rPr>
        <w:t>…</w:t>
      </w:r>
      <w:r w:rsidRPr="005A0451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49536E" w14:textId="77777777" w:rsidR="00F06D0A" w:rsidRDefault="00056A27" w:rsidP="001C119F">
      <w:pPr>
        <w:pStyle w:val="Testonotaapidipagina"/>
        <w:spacing w:before="120" w:after="20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Telefono………………………</w:t>
      </w:r>
      <w:proofErr w:type="gramStart"/>
      <w:r w:rsidRPr="005A0451">
        <w:rPr>
          <w:rFonts w:ascii="Times New Roman" w:hAnsi="Times New Roman"/>
          <w:sz w:val="24"/>
          <w:szCs w:val="24"/>
        </w:rPr>
        <w:t>…….</w:t>
      </w:r>
      <w:proofErr w:type="gramEnd"/>
      <w:r w:rsidRPr="005A0451">
        <w:rPr>
          <w:rFonts w:ascii="Times New Roman" w:hAnsi="Times New Roman"/>
          <w:sz w:val="24"/>
          <w:szCs w:val="24"/>
        </w:rPr>
        <w:t xml:space="preserve">. </w:t>
      </w:r>
    </w:p>
    <w:p w14:paraId="01733DE9" w14:textId="4CEA3ECD" w:rsidR="00056A27" w:rsidRPr="005A0451" w:rsidRDefault="00056A27" w:rsidP="001C119F">
      <w:pPr>
        <w:pStyle w:val="Testonotaapidipagina"/>
        <w:spacing w:before="120" w:after="20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E-mail</w:t>
      </w:r>
      <w:proofErr w:type="gramStart"/>
      <w:r w:rsidR="00F06D0A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.…</w:t>
      </w:r>
      <w:proofErr w:type="gramEnd"/>
      <w:r w:rsidRPr="005A045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3D1AC03A" w14:textId="7B128676" w:rsidR="00056A27" w:rsidRPr="005A0451" w:rsidRDefault="00056A27" w:rsidP="001C119F">
      <w:pPr>
        <w:pStyle w:val="Testonotaapidipagina"/>
        <w:spacing w:before="120" w:after="20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Posta elettronica certificata …………………………………………………………………</w:t>
      </w:r>
      <w:proofErr w:type="gramStart"/>
      <w:r w:rsidRPr="005A0451">
        <w:rPr>
          <w:rFonts w:ascii="Times New Roman" w:hAnsi="Times New Roman"/>
          <w:sz w:val="24"/>
          <w:szCs w:val="24"/>
        </w:rPr>
        <w:t>…….</w:t>
      </w:r>
      <w:proofErr w:type="gramEnd"/>
      <w:r w:rsidRPr="005A0451">
        <w:rPr>
          <w:rFonts w:ascii="Times New Roman" w:hAnsi="Times New Roman"/>
          <w:sz w:val="24"/>
          <w:szCs w:val="24"/>
        </w:rPr>
        <w:t xml:space="preserve">. </w:t>
      </w:r>
    </w:p>
    <w:p w14:paraId="13B143EE" w14:textId="77777777" w:rsidR="00A3058E" w:rsidRPr="005A0451" w:rsidRDefault="00A3058E" w:rsidP="00056A27">
      <w:pPr>
        <w:pStyle w:val="Testonotaapidipagina"/>
        <w:spacing w:after="20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</w:p>
    <w:p w14:paraId="47005385" w14:textId="0C7AC4D7" w:rsidR="00056A27" w:rsidRPr="005A0451" w:rsidRDefault="00056A27" w:rsidP="00933544">
      <w:pPr>
        <w:pStyle w:val="Testonotaapidipagina"/>
        <w:numPr>
          <w:ilvl w:val="0"/>
          <w:numId w:val="8"/>
        </w:numPr>
        <w:shd w:val="clear" w:color="auto" w:fill="92D050"/>
        <w:suppressAutoHyphens w:val="0"/>
        <w:spacing w:after="20"/>
        <w:ind w:right="-1"/>
        <w:rPr>
          <w:rFonts w:ascii="Times New Roman" w:hAnsi="Times New Roman"/>
          <w:b/>
          <w:bCs/>
          <w:sz w:val="24"/>
          <w:szCs w:val="24"/>
        </w:rPr>
      </w:pPr>
      <w:r w:rsidRPr="005A0451">
        <w:rPr>
          <w:rFonts w:ascii="Times New Roman" w:hAnsi="Times New Roman"/>
          <w:b/>
          <w:bCs/>
          <w:sz w:val="24"/>
          <w:szCs w:val="24"/>
        </w:rPr>
        <w:t>DATI RELATIVI AL FIRMATARIO DELL'A</w:t>
      </w:r>
      <w:r w:rsidR="00A315BE">
        <w:rPr>
          <w:rFonts w:ascii="Times New Roman" w:hAnsi="Times New Roman"/>
          <w:b/>
          <w:bCs/>
          <w:sz w:val="24"/>
          <w:szCs w:val="24"/>
        </w:rPr>
        <w:t>UTODICHIAR</w:t>
      </w:r>
      <w:r w:rsidRPr="005A0451">
        <w:rPr>
          <w:rFonts w:ascii="Times New Roman" w:hAnsi="Times New Roman"/>
          <w:b/>
          <w:bCs/>
          <w:sz w:val="24"/>
          <w:szCs w:val="24"/>
        </w:rPr>
        <w:t xml:space="preserve">AZIONE </w:t>
      </w:r>
    </w:p>
    <w:p w14:paraId="7290EBB5" w14:textId="1C1341ED" w:rsidR="00056A27" w:rsidRPr="005A0451" w:rsidRDefault="00056A27" w:rsidP="001C119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>Il/La sottoscritto/a, in qualità di referente per il progetto ………</w:t>
      </w:r>
      <w:r w:rsidR="00D95465">
        <w:rPr>
          <w:rFonts w:ascii="Times New Roman" w:hAnsi="Times New Roman" w:cs="Times New Roman"/>
          <w:sz w:val="24"/>
          <w:szCs w:val="24"/>
        </w:rPr>
        <w:t>…………</w:t>
      </w:r>
      <w:r w:rsidRPr="005A0451">
        <w:rPr>
          <w:rFonts w:ascii="Times New Roman" w:hAnsi="Times New Roman" w:cs="Times New Roman"/>
          <w:sz w:val="24"/>
          <w:szCs w:val="24"/>
        </w:rPr>
        <w:t xml:space="preserve">……. </w:t>
      </w:r>
      <w:bookmarkStart w:id="1" w:name="_Hlk115877471"/>
      <w:r w:rsidR="00000537">
        <w:rPr>
          <w:rFonts w:ascii="Times New Roman" w:hAnsi="Times New Roman" w:cs="Times New Roman"/>
          <w:sz w:val="24"/>
          <w:szCs w:val="24"/>
        </w:rPr>
        <w:t>a</w:t>
      </w:r>
      <w:r w:rsidRPr="005A0451">
        <w:rPr>
          <w:rFonts w:ascii="Times New Roman" w:hAnsi="Times New Roman" w:cs="Times New Roman"/>
          <w:sz w:val="24"/>
          <w:szCs w:val="24"/>
        </w:rPr>
        <w:t>mmesso</w:t>
      </w:r>
      <w:r w:rsidR="00000537">
        <w:rPr>
          <w:rFonts w:ascii="Times New Roman" w:hAnsi="Times New Roman" w:cs="Times New Roman"/>
          <w:sz w:val="24"/>
          <w:szCs w:val="24"/>
        </w:rPr>
        <w:t xml:space="preserve"> </w:t>
      </w:r>
      <w:r w:rsidRPr="005A0451">
        <w:rPr>
          <w:rFonts w:ascii="Times New Roman" w:hAnsi="Times New Roman" w:cs="Times New Roman"/>
          <w:sz w:val="24"/>
          <w:szCs w:val="24"/>
        </w:rPr>
        <w:t xml:space="preserve">a finanziamento a valere sull’Investimento PNRR </w:t>
      </w:r>
      <w:bookmarkEnd w:id="1"/>
      <w:r w:rsidR="0062578C" w:rsidRPr="005A0451">
        <w:rPr>
          <w:rFonts w:ascii="Times New Roman" w:hAnsi="Times New Roman" w:cs="Times New Roman"/>
          <w:sz w:val="24"/>
          <w:szCs w:val="24"/>
        </w:rPr>
        <w:t xml:space="preserve">M2C1 - I 1.1 – </w:t>
      </w:r>
      <w:r w:rsidR="0062578C" w:rsidRPr="005A0451">
        <w:rPr>
          <w:rFonts w:ascii="Times New Roman" w:hAnsi="Times New Roman" w:cs="Times New Roman"/>
          <w:i/>
          <w:iCs/>
          <w:sz w:val="24"/>
          <w:szCs w:val="24"/>
        </w:rPr>
        <w:t>Realizzazione nuovi impianti di rifiuti ed ammodernamento di impianti esistenti</w:t>
      </w:r>
      <w:r w:rsidR="00D954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95465" w:rsidRPr="00D95465">
        <w:rPr>
          <w:rFonts w:ascii="Times New Roman" w:hAnsi="Times New Roman" w:cs="Times New Roman"/>
          <w:sz w:val="24"/>
          <w:szCs w:val="24"/>
        </w:rPr>
        <w:t>CUP …………</w:t>
      </w:r>
      <w:proofErr w:type="gramStart"/>
      <w:r w:rsidR="00D95465" w:rsidRPr="00D95465">
        <w:rPr>
          <w:rFonts w:ascii="Times New Roman" w:hAnsi="Times New Roman" w:cs="Times New Roman"/>
          <w:sz w:val="24"/>
          <w:szCs w:val="24"/>
        </w:rPr>
        <w:t>…</w:t>
      </w:r>
      <w:r w:rsidR="00D9546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95465">
        <w:rPr>
          <w:rFonts w:ascii="Times New Roman" w:hAnsi="Times New Roman" w:cs="Times New Roman"/>
          <w:sz w:val="24"/>
          <w:szCs w:val="24"/>
        </w:rPr>
        <w:t>.</w:t>
      </w:r>
    </w:p>
    <w:p w14:paraId="3CAF6927" w14:textId="050ABAA6" w:rsidR="00056A27" w:rsidRPr="005A0451" w:rsidRDefault="00056A27" w:rsidP="001C1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>Cognome: ……………………………………….............. Nome: ……………………………….......</w:t>
      </w:r>
    </w:p>
    <w:p w14:paraId="7EE9C22E" w14:textId="3B56801D" w:rsidR="00A3058E" w:rsidRDefault="00056A27" w:rsidP="00D825E3">
      <w:pPr>
        <w:pStyle w:val="Testonotaapidipagina"/>
        <w:spacing w:line="360" w:lineRule="auto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Telefono……………………………….</w:t>
      </w:r>
      <w:r w:rsidR="00E67610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E-mail</w:t>
      </w:r>
      <w:proofErr w:type="gramStart"/>
      <w:r w:rsidRPr="005A0451">
        <w:rPr>
          <w:rFonts w:ascii="Times New Roman" w:hAnsi="Times New Roman"/>
          <w:sz w:val="24"/>
          <w:szCs w:val="24"/>
        </w:rPr>
        <w:t xml:space="preserve"> .…</w:t>
      </w:r>
      <w:proofErr w:type="gramEnd"/>
      <w:r w:rsidRPr="005A0451">
        <w:rPr>
          <w:rFonts w:ascii="Times New Roman" w:hAnsi="Times New Roman"/>
          <w:sz w:val="24"/>
          <w:szCs w:val="24"/>
        </w:rPr>
        <w:t>…………………………</w:t>
      </w:r>
      <w:r w:rsidR="00E67610">
        <w:rPr>
          <w:rFonts w:ascii="Times New Roman" w:hAnsi="Times New Roman"/>
          <w:sz w:val="24"/>
          <w:szCs w:val="24"/>
        </w:rPr>
        <w:t>………………………..</w:t>
      </w:r>
    </w:p>
    <w:p w14:paraId="02EDBD7F" w14:textId="1144FB50" w:rsidR="00E67610" w:rsidRPr="00D95465" w:rsidRDefault="00D95465" w:rsidP="00D825E3">
      <w:pPr>
        <w:pStyle w:val="Testonotaapidipagina"/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bookmarkStart w:id="2" w:name="_Hlk155714912"/>
      <w:r w:rsidRPr="00D95465">
        <w:rPr>
          <w:rFonts w:ascii="Times New Roman" w:hAnsi="Times New Roman"/>
          <w:sz w:val="24"/>
          <w:szCs w:val="24"/>
          <w:lang w:bidi="it-IT"/>
        </w:rPr>
        <w:t>consapevole delle conseguenze penali previste in caso di dichiarazioni mendaci ai sensi degli artt. 46 e 47 D.P.R. n. 445/2000,</w:t>
      </w:r>
    </w:p>
    <w:bookmarkEnd w:id="2"/>
    <w:p w14:paraId="00F9F362" w14:textId="199EFA1C" w:rsidR="00056A27" w:rsidRPr="005A0451" w:rsidRDefault="00056A27" w:rsidP="00E67610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451">
        <w:rPr>
          <w:rFonts w:ascii="Times New Roman" w:hAnsi="Times New Roman" w:cs="Times New Roman"/>
          <w:b/>
          <w:bCs/>
          <w:sz w:val="24"/>
          <w:szCs w:val="24"/>
        </w:rPr>
        <w:t>DICHIARA CHE</w:t>
      </w:r>
    </w:p>
    <w:p w14:paraId="0FFAB758" w14:textId="6FAE4980" w:rsidR="00056A27" w:rsidRPr="001C119F" w:rsidRDefault="00056A27" w:rsidP="001C119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right="-1"/>
        <w:rPr>
          <w:sz w:val="24"/>
          <w:szCs w:val="24"/>
        </w:rPr>
      </w:pPr>
      <w:r w:rsidRPr="001C119F">
        <w:rPr>
          <w:sz w:val="24"/>
          <w:szCs w:val="24"/>
        </w:rPr>
        <w:t xml:space="preserve">con riferimento al progetto </w:t>
      </w:r>
      <w:r w:rsidR="00D825E3" w:rsidRPr="001C119F">
        <w:rPr>
          <w:sz w:val="24"/>
          <w:szCs w:val="24"/>
        </w:rPr>
        <w:t xml:space="preserve">indicato </w:t>
      </w:r>
      <w:proofErr w:type="spellStart"/>
      <w:r w:rsidR="00D825E3" w:rsidRPr="001C119F">
        <w:rPr>
          <w:i/>
          <w:iCs/>
          <w:sz w:val="24"/>
          <w:szCs w:val="24"/>
        </w:rPr>
        <w:t>supra</w:t>
      </w:r>
      <w:proofErr w:type="spellEnd"/>
      <w:r w:rsidRPr="001C119F">
        <w:rPr>
          <w:sz w:val="24"/>
          <w:szCs w:val="24"/>
        </w:rPr>
        <w:t xml:space="preserve">, la </w:t>
      </w:r>
      <w:r w:rsidRPr="001C119F">
        <w:rPr>
          <w:i/>
          <w:iCs/>
          <w:sz w:val="24"/>
          <w:szCs w:val="24"/>
        </w:rPr>
        <w:t xml:space="preserve">milestone </w:t>
      </w:r>
      <w:r w:rsidRPr="001C119F">
        <w:rPr>
          <w:sz w:val="24"/>
          <w:szCs w:val="24"/>
        </w:rPr>
        <w:t>di cui all’art. 4, comma 9, dell’Avviso pubblico, consistente nell’individuazione del Soggetto realizzatore entro il termine del 31 dicembre 2023, è stata raggiunta mediante la seguente modalità:</w:t>
      </w:r>
    </w:p>
    <w:p w14:paraId="29F56397" w14:textId="77777777" w:rsidR="0062578C" w:rsidRPr="005A0451" w:rsidRDefault="0062578C" w:rsidP="00056A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EF35D" w14:textId="1A7F2FD2" w:rsidR="0062578C" w:rsidRDefault="00056A27" w:rsidP="001C11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ind w:left="1134"/>
        <w:rPr>
          <w:sz w:val="24"/>
          <w:szCs w:val="24"/>
        </w:rPr>
      </w:pPr>
      <w:r w:rsidRPr="005A0451">
        <w:rPr>
          <w:sz w:val="24"/>
          <w:szCs w:val="24"/>
        </w:rPr>
        <w:t>affidamento diretto al gestore incaricato della gestione del servizio</w:t>
      </w:r>
      <w:r w:rsidR="0062578C" w:rsidRPr="005A0451">
        <w:rPr>
          <w:sz w:val="24"/>
          <w:szCs w:val="24"/>
        </w:rPr>
        <w:t xml:space="preserve"> (caso 1)</w:t>
      </w:r>
    </w:p>
    <w:p w14:paraId="059A3A83" w14:textId="23175B30" w:rsidR="00E67610" w:rsidRPr="005A0451" w:rsidRDefault="00E67610" w:rsidP="001C11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ind w:left="1134"/>
        <w:rPr>
          <w:sz w:val="24"/>
          <w:szCs w:val="24"/>
        </w:rPr>
      </w:pPr>
      <w:r w:rsidRPr="00E67610">
        <w:rPr>
          <w:sz w:val="24"/>
          <w:szCs w:val="24"/>
        </w:rPr>
        <w:t>ricorso ai servizi di supporto tecnico operativo di Invitalia (caso 1 bis)</w:t>
      </w:r>
    </w:p>
    <w:p w14:paraId="78D01CB9" w14:textId="7072CB4E" w:rsidR="00056A27" w:rsidRPr="005A0451" w:rsidRDefault="00056A27" w:rsidP="001C119F">
      <w:pPr>
        <w:pStyle w:val="Paragrafoelenco"/>
        <w:numPr>
          <w:ilvl w:val="0"/>
          <w:numId w:val="12"/>
        </w:numPr>
        <w:tabs>
          <w:tab w:val="num" w:pos="66"/>
        </w:tabs>
        <w:autoSpaceDE w:val="0"/>
        <w:autoSpaceDN w:val="0"/>
        <w:adjustRightInd w:val="0"/>
        <w:spacing w:before="60" w:line="276" w:lineRule="auto"/>
        <w:ind w:left="1134"/>
        <w:rPr>
          <w:sz w:val="24"/>
          <w:szCs w:val="24"/>
        </w:rPr>
      </w:pPr>
      <w:r w:rsidRPr="005A0451">
        <w:rPr>
          <w:sz w:val="24"/>
          <w:szCs w:val="24"/>
        </w:rPr>
        <w:t>ricorso a procedure di evidenza pubblica</w:t>
      </w:r>
      <w:r w:rsidR="0062578C" w:rsidRPr="005A0451">
        <w:rPr>
          <w:sz w:val="24"/>
          <w:szCs w:val="24"/>
        </w:rPr>
        <w:t xml:space="preserve"> (caso 2)</w:t>
      </w:r>
    </w:p>
    <w:p w14:paraId="62EADE07" w14:textId="23A133EC" w:rsidR="00056A27" w:rsidRPr="005A0451" w:rsidRDefault="00056A27" w:rsidP="001C119F">
      <w:pPr>
        <w:pStyle w:val="Paragrafoelenco"/>
        <w:numPr>
          <w:ilvl w:val="0"/>
          <w:numId w:val="12"/>
        </w:numPr>
        <w:spacing w:before="60" w:line="276" w:lineRule="auto"/>
        <w:ind w:left="1134"/>
        <w:rPr>
          <w:sz w:val="24"/>
          <w:szCs w:val="24"/>
        </w:rPr>
      </w:pPr>
      <w:r w:rsidRPr="005A0451">
        <w:rPr>
          <w:sz w:val="24"/>
          <w:szCs w:val="24"/>
        </w:rPr>
        <w:t>realizzazione del progetto “in economia”</w:t>
      </w:r>
      <w:r w:rsidR="0062578C" w:rsidRPr="005A0451">
        <w:rPr>
          <w:sz w:val="24"/>
          <w:szCs w:val="24"/>
        </w:rPr>
        <w:t xml:space="preserve"> (caso 3)</w:t>
      </w:r>
    </w:p>
    <w:p w14:paraId="5CFEBD99" w14:textId="77777777" w:rsidR="00A3058E" w:rsidRPr="005A0451" w:rsidRDefault="00A3058E" w:rsidP="00056A27">
      <w:pPr>
        <w:tabs>
          <w:tab w:val="num" w:pos="426"/>
        </w:tabs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028C9" w14:textId="77777777" w:rsidR="004A258C" w:rsidRDefault="004A258C" w:rsidP="00056A27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4C2E4" w14:textId="6785F1F5" w:rsidR="00056A27" w:rsidRPr="005A0451" w:rsidRDefault="00DC1AB7" w:rsidP="00056A2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DICHIARA, </w:t>
      </w:r>
      <w:r w:rsidR="00E23F7E">
        <w:rPr>
          <w:rFonts w:ascii="Times New Roman" w:hAnsi="Times New Roman" w:cs="Times New Roman"/>
          <w:b/>
          <w:bCs/>
          <w:sz w:val="24"/>
          <w:szCs w:val="24"/>
        </w:rPr>
        <w:t>INOLTRE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  <w:r w:rsidR="00E23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47DA1" w14:textId="69EC76CD" w:rsidR="00D95465" w:rsidRPr="001C119F" w:rsidRDefault="00D825E3" w:rsidP="001C119F">
      <w:pPr>
        <w:pStyle w:val="Paragrafoelenco"/>
        <w:numPr>
          <w:ilvl w:val="0"/>
          <w:numId w:val="17"/>
        </w:numPr>
        <w:tabs>
          <w:tab w:val="right" w:leader="dot" w:pos="9637"/>
        </w:tabs>
        <w:spacing w:before="6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dando seguito a quanto dichiarato al punto n. 1: </w:t>
      </w:r>
    </w:p>
    <w:p w14:paraId="6A158183" w14:textId="2EDDD3E8" w:rsidR="00056A27" w:rsidRDefault="00E23F7E" w:rsidP="001C119F">
      <w:pPr>
        <w:tabs>
          <w:tab w:val="right" w:leader="dot" w:pos="9637"/>
        </w:tabs>
        <w:spacing w:before="60" w:after="120" w:line="276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so 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5573A6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56A27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n caso di affidamento diretto al gestore incaricato della gestione del servizio</w:t>
      </w:r>
      <w:r w:rsidR="005573A6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E984FB2" w14:textId="7B3FDB36" w:rsidR="00E23F7E" w:rsidRPr="00E23F7E" w:rsidRDefault="00D825E3" w:rsidP="00D825E3">
      <w:pPr>
        <w:tabs>
          <w:tab w:val="right" w:leader="dot" w:pos="9637"/>
        </w:tabs>
        <w:spacing w:before="60"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Hlk155537504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Si impegna </w:t>
      </w:r>
      <w:r w:rsid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 effettuare l’inserimento sul sistema informatico ReGiS delle informazioni richieste </w:t>
      </w:r>
      <w:r w:rsidR="00E66D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 la casistica in oggetto </w:t>
      </w:r>
      <w:r w:rsid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dalla circolare MASE </w:t>
      </w:r>
      <w:r w:rsidR="000005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 cui la presente autodichiarazione costituisce allegato, </w:t>
      </w:r>
      <w:r w:rsidR="00543D57">
        <w:rPr>
          <w:rFonts w:ascii="Times New Roman" w:eastAsia="Times New Roman" w:hAnsi="Times New Roman" w:cs="Times New Roman"/>
          <w:sz w:val="24"/>
          <w:szCs w:val="24"/>
          <w:u w:val="single"/>
        </w:rPr>
        <w:t>con le modalità ivi indicate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e, </w:t>
      </w:r>
      <w:r w:rsidR="00DC1AB7">
        <w:rPr>
          <w:rFonts w:ascii="Times New Roman" w:eastAsia="Times New Roman" w:hAnsi="Times New Roman" w:cs="Times New Roman"/>
          <w:sz w:val="24"/>
          <w:szCs w:val="24"/>
          <w:u w:val="single"/>
        </w:rPr>
        <w:t>di conseguenza, allega</w:t>
      </w:r>
      <w:r w:rsid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3F7E" w:rsidRPr="00E23F7E">
        <w:rPr>
          <w:rFonts w:ascii="Times New Roman" w:eastAsia="Times New Roman" w:hAnsi="Times New Roman" w:cs="Times New Roman"/>
          <w:sz w:val="24"/>
          <w:szCs w:val="24"/>
          <w:u w:val="single"/>
        </w:rPr>
        <w:t>la seguente documentazione</w:t>
      </w:r>
      <w:r w:rsidR="00543D5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bookmarkEnd w:id="3"/>
    <w:p w14:paraId="561672E1" w14:textId="0C05FA0E" w:rsidR="00056A27" w:rsidRPr="005A0451" w:rsidRDefault="005573A6" w:rsidP="00D825E3">
      <w:pPr>
        <w:numPr>
          <w:ilvl w:val="1"/>
          <w:numId w:val="10"/>
        </w:numPr>
        <w:tabs>
          <w:tab w:val="right" w:leader="dot" w:pos="9637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sz w:val="24"/>
          <w:szCs w:val="24"/>
        </w:rPr>
        <w:t>C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onvenzione tra Soggetto attuatore e Soggetto realizzatore</w:t>
      </w:r>
      <w:r w:rsidRPr="005A04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 xml:space="preserve">qualora già stipulata al 31 dicembre </w:t>
      </w:r>
      <w:r w:rsidR="0077376D" w:rsidRPr="005A04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23)</w:t>
      </w:r>
    </w:p>
    <w:p w14:paraId="33627642" w14:textId="1DBB79FB" w:rsidR="0077376D" w:rsidRPr="005A0451" w:rsidRDefault="00D825E3" w:rsidP="001C119F">
      <w:pPr>
        <w:tabs>
          <w:tab w:val="right" w:leader="dot" w:pos="9637"/>
        </w:tabs>
        <w:spacing w:before="6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Hlk155199774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O, i</w:t>
      </w:r>
      <w:r w:rsidRPr="005A04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 </w:t>
      </w:r>
      <w:r w:rsidR="0077376D" w:rsidRPr="005A0451">
        <w:rPr>
          <w:rFonts w:ascii="Times New Roman" w:eastAsia="Times New Roman" w:hAnsi="Times New Roman" w:cs="Times New Roman"/>
          <w:sz w:val="24"/>
          <w:szCs w:val="24"/>
          <w:u w:val="single"/>
        </w:rPr>
        <w:t>alternativa</w:t>
      </w:r>
    </w:p>
    <w:bookmarkEnd w:id="4"/>
    <w:p w14:paraId="3641F7FB" w14:textId="5C56AF92" w:rsidR="00056A27" w:rsidRPr="005A0451" w:rsidRDefault="00A61F1A" w:rsidP="00D825E3">
      <w:pPr>
        <w:numPr>
          <w:ilvl w:val="1"/>
          <w:numId w:val="10"/>
        </w:numPr>
        <w:tabs>
          <w:tab w:val="right" w:leader="dot" w:pos="9637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ocumentazione attestante l</w:t>
      </w:r>
      <w:r w:rsidR="005573A6" w:rsidRPr="005A0451">
        <w:rPr>
          <w:rFonts w:ascii="Times New Roman" w:eastAsia="Times New Roman" w:hAnsi="Times New Roman" w:cs="Times New Roman"/>
          <w:sz w:val="24"/>
          <w:szCs w:val="24"/>
        </w:rPr>
        <w:t xml:space="preserve">’avanzamento della </w:t>
      </w:r>
      <w:r w:rsidR="0077376D" w:rsidRPr="005A0451">
        <w:rPr>
          <w:rFonts w:ascii="Times New Roman" w:eastAsia="Times New Roman" w:hAnsi="Times New Roman" w:cs="Times New Roman"/>
          <w:sz w:val="24"/>
          <w:szCs w:val="24"/>
        </w:rPr>
        <w:t xml:space="preserve">procedura, entro il 31 dicembre 2023, almeno alla fase prodromica alla stipula della </w:t>
      </w:r>
      <w:r w:rsidRPr="005A0451">
        <w:rPr>
          <w:rFonts w:ascii="Times New Roman" w:eastAsia="Times New Roman" w:hAnsi="Times New Roman" w:cs="Times New Roman"/>
          <w:sz w:val="24"/>
          <w:szCs w:val="24"/>
        </w:rPr>
        <w:t>C</w:t>
      </w:r>
      <w:r w:rsidR="0077376D" w:rsidRPr="005A0451">
        <w:rPr>
          <w:rFonts w:ascii="Times New Roman" w:eastAsia="Times New Roman" w:hAnsi="Times New Roman" w:cs="Times New Roman"/>
          <w:sz w:val="24"/>
          <w:szCs w:val="24"/>
        </w:rPr>
        <w:t xml:space="preserve">onvenzione, attraverso ad esempio lo scambio formalizzato della relativa proposta ed offerta contrattuale 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 xml:space="preserve">(qualora la convenzione non sia stata stipulata al 31 dicembre </w:t>
      </w:r>
      <w:r w:rsidR="00814C6F" w:rsidRPr="005A04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23)</w:t>
      </w:r>
    </w:p>
    <w:p w14:paraId="2BBA207E" w14:textId="77777777" w:rsidR="00C828C0" w:rsidRPr="005A0451" w:rsidRDefault="00C828C0" w:rsidP="00C828C0">
      <w:pPr>
        <w:tabs>
          <w:tab w:val="right" w:leader="dot" w:pos="9637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CACE9" w14:textId="13B6F73A" w:rsidR="00137A1F" w:rsidRDefault="00E23F7E" w:rsidP="00D825E3">
      <w:pPr>
        <w:tabs>
          <w:tab w:val="right" w:leader="dot" w:pos="9637"/>
        </w:tabs>
        <w:spacing w:before="60" w:after="12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(Caso 1 bis) - </w:t>
      </w:r>
      <w:r w:rsidR="004F50AD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caso di </w:t>
      </w:r>
      <w:bookmarkStart w:id="5" w:name="_Hlk155202296"/>
      <w:r w:rsidR="004F50AD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ricorso ai servizi </w:t>
      </w:r>
      <w:r w:rsidR="00137A1F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di supporto tecnico operativo di Invitalia</w:t>
      </w:r>
      <w:bookmarkEnd w:id="5"/>
    </w:p>
    <w:p w14:paraId="0C91998C" w14:textId="01F5B1AB" w:rsidR="000830DB" w:rsidRDefault="00D825E3" w:rsidP="00D825E3">
      <w:pPr>
        <w:tabs>
          <w:tab w:val="right" w:leader="dot" w:pos="9637"/>
        </w:tabs>
        <w:spacing w:before="60"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6" w:name="_Hlk155714536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 impegna</w:t>
      </w:r>
      <w:r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 effettuare l’inserimento sul sistema informatico ReGiS delle informazioni richieste </w:t>
      </w:r>
      <w:r w:rsidR="000005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 la casistica in oggetto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dalla circolare MASE </w:t>
      </w:r>
      <w:r w:rsidR="00000537" w:rsidRPr="00000537">
        <w:rPr>
          <w:rFonts w:ascii="Times New Roman" w:eastAsia="Times New Roman" w:hAnsi="Times New Roman" w:cs="Times New Roman"/>
          <w:sz w:val="24"/>
          <w:szCs w:val="24"/>
          <w:u w:val="single"/>
        </w:rPr>
        <w:t>di cui la presente autodichiarazione costituisce allegat</w:t>
      </w:r>
      <w:r w:rsidR="00000537">
        <w:rPr>
          <w:rFonts w:ascii="Times New Roman" w:eastAsia="Times New Roman" w:hAnsi="Times New Roman" w:cs="Times New Roman"/>
          <w:sz w:val="24"/>
          <w:szCs w:val="24"/>
          <w:u w:val="single"/>
        </w:rPr>
        <w:t>o,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con le modalità ivi indicate,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tal fine dichiarando ulteriormente che</w:t>
      </w:r>
      <w:r w:rsidR="000830DB" w:rsidRPr="000830D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bookmarkEnd w:id="6"/>
    <w:p w14:paraId="533C924C" w14:textId="39E9E73C" w:rsidR="00C828C0" w:rsidRPr="000830DB" w:rsidRDefault="000830DB" w:rsidP="000830DB">
      <w:pPr>
        <w:pStyle w:val="Paragrafoelenco"/>
        <w:numPr>
          <w:ilvl w:val="0"/>
          <w:numId w:val="15"/>
        </w:numPr>
        <w:tabs>
          <w:tab w:val="right" w:leader="dot" w:pos="9637"/>
        </w:tabs>
        <w:spacing w:before="60" w:line="276" w:lineRule="auto"/>
        <w:rPr>
          <w:sz w:val="24"/>
          <w:szCs w:val="24"/>
        </w:rPr>
      </w:pPr>
      <w:r w:rsidRPr="000830DB">
        <w:rPr>
          <w:sz w:val="24"/>
          <w:szCs w:val="24"/>
        </w:rPr>
        <w:t>La milestone è stata conseguita mediante pre-adesione ai servizi di supporto tecnico operativo di Invitalia ed in particolare trasmettendo ad Invitalia,</w:t>
      </w:r>
      <w:r w:rsidR="00C828C0" w:rsidRPr="000830DB">
        <w:rPr>
          <w:sz w:val="24"/>
          <w:szCs w:val="24"/>
        </w:rPr>
        <w:t xml:space="preserve"> entro il 31.12.2023</w:t>
      </w:r>
      <w:r w:rsidRPr="000830DB">
        <w:rPr>
          <w:sz w:val="24"/>
          <w:szCs w:val="24"/>
        </w:rPr>
        <w:t xml:space="preserve">, </w:t>
      </w:r>
      <w:r w:rsidR="00137A1F" w:rsidRPr="000830DB">
        <w:rPr>
          <w:sz w:val="24"/>
          <w:szCs w:val="24"/>
        </w:rPr>
        <w:t xml:space="preserve">la </w:t>
      </w:r>
      <w:r w:rsidR="00C828C0" w:rsidRPr="000830DB">
        <w:rPr>
          <w:sz w:val="24"/>
          <w:szCs w:val="24"/>
        </w:rPr>
        <w:t>“</w:t>
      </w:r>
      <w:r w:rsidR="00137A1F" w:rsidRPr="000830DB">
        <w:rPr>
          <w:sz w:val="24"/>
          <w:szCs w:val="24"/>
        </w:rPr>
        <w:t>scheda progetto</w:t>
      </w:r>
      <w:r w:rsidR="00C828C0" w:rsidRPr="000830DB">
        <w:rPr>
          <w:sz w:val="24"/>
          <w:szCs w:val="24"/>
        </w:rPr>
        <w:t>” compilata e la cd. “pre-adesione”</w:t>
      </w:r>
      <w:r w:rsidRPr="000830DB">
        <w:rPr>
          <w:sz w:val="24"/>
          <w:szCs w:val="24"/>
        </w:rPr>
        <w:t>.</w:t>
      </w:r>
    </w:p>
    <w:p w14:paraId="3A50C371" w14:textId="6EDDEF91" w:rsidR="004F50AD" w:rsidRPr="005A0451" w:rsidRDefault="00137A1F" w:rsidP="00C828C0">
      <w:pPr>
        <w:tabs>
          <w:tab w:val="right" w:leader="dot" w:pos="9637"/>
        </w:tabs>
        <w:spacing w:before="6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D334A6" w14:textId="03946D88" w:rsidR="00056A27" w:rsidRDefault="008A181E" w:rsidP="00DC1AB7">
      <w:pPr>
        <w:spacing w:before="60" w:after="12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(Caso 2) - </w:t>
      </w:r>
      <w:r w:rsidR="00A61F1A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56A27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n caso di ricorso a procedure di evidenza pubblica</w:t>
      </w:r>
      <w:r w:rsidR="00A61F1A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49C313" w14:textId="5DFCFB86" w:rsidR="00543D57" w:rsidRPr="00543D57" w:rsidRDefault="00D825E3" w:rsidP="001C119F">
      <w:pPr>
        <w:spacing w:before="60"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 impegna</w:t>
      </w:r>
      <w:r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 effettuare l’inserimento sul sistema informatico ReGiS delle informazioni richieste </w:t>
      </w:r>
      <w:r w:rsidR="000005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 la casistica in oggetto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dalla circolare MASE </w:t>
      </w:r>
      <w:r w:rsidR="00000537" w:rsidRPr="00000537">
        <w:rPr>
          <w:rFonts w:ascii="Times New Roman" w:eastAsia="Times New Roman" w:hAnsi="Times New Roman" w:cs="Times New Roman"/>
          <w:sz w:val="24"/>
          <w:szCs w:val="24"/>
          <w:u w:val="single"/>
        </w:rPr>
        <w:t>di cui la presente autodichiarazione costituisce allegato</w:t>
      </w:r>
      <w:r w:rsidR="00000537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000537" w:rsidRPr="000005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>con le modalità ivi indicate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e, di conseguenza,</w:t>
      </w:r>
      <w:r w:rsidR="00DC1A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allega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alla presente autodichiarazione la seguente documentazione:</w:t>
      </w:r>
    </w:p>
    <w:p w14:paraId="61E0D8B8" w14:textId="678D918A" w:rsidR="0081178E" w:rsidRPr="00543D57" w:rsidRDefault="00A61F1A" w:rsidP="00814C6F">
      <w:pPr>
        <w:numPr>
          <w:ilvl w:val="1"/>
          <w:numId w:val="10"/>
        </w:numPr>
        <w:tabs>
          <w:tab w:val="num" w:pos="-294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sz w:val="24"/>
          <w:szCs w:val="24"/>
        </w:rPr>
        <w:t>Documentazione attestante l’avvenuta aggiudicazione al Soggetto realizzatore</w:t>
      </w:r>
      <w:r w:rsidR="00814C6F" w:rsidRPr="005A0451">
        <w:rPr>
          <w:rFonts w:ascii="Times New Roman" w:eastAsia="Times New Roman" w:hAnsi="Times New Roman" w:cs="Times New Roman"/>
          <w:sz w:val="24"/>
          <w:szCs w:val="24"/>
        </w:rPr>
        <w:t xml:space="preserve"> (qualora avvenuta entro il 31 dicembre 2023)</w:t>
      </w:r>
    </w:p>
    <w:p w14:paraId="6D934EDB" w14:textId="304F9DFF" w:rsidR="00814C6F" w:rsidRPr="005A0451" w:rsidRDefault="00DC1AB7" w:rsidP="00DC1AB7">
      <w:pPr>
        <w:spacing w:before="6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O, i</w:t>
      </w:r>
      <w:r w:rsidRPr="005A0451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814C6F" w:rsidRPr="005A0451">
        <w:rPr>
          <w:rFonts w:ascii="Times New Roman" w:hAnsi="Times New Roman" w:cs="Times New Roman"/>
          <w:sz w:val="24"/>
          <w:szCs w:val="24"/>
          <w:u w:val="single"/>
        </w:rPr>
        <w:t>alternativa</w:t>
      </w:r>
    </w:p>
    <w:p w14:paraId="10977D54" w14:textId="0DC0F1C1" w:rsidR="00056A27" w:rsidRPr="005A0451" w:rsidRDefault="00814C6F" w:rsidP="00814C6F">
      <w:pPr>
        <w:numPr>
          <w:ilvl w:val="1"/>
          <w:numId w:val="10"/>
        </w:numPr>
        <w:tabs>
          <w:tab w:val="num" w:pos="-294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ocumentazione attestante</w:t>
      </w:r>
      <w:r w:rsidR="00A61F1A" w:rsidRPr="005A04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entro il 31 dicembre 2023</w:t>
      </w:r>
      <w:r w:rsidR="00A61F1A" w:rsidRPr="005A0451">
        <w:rPr>
          <w:rFonts w:ascii="Times New Roman" w:eastAsia="Times New Roman" w:hAnsi="Times New Roman" w:cs="Times New Roman"/>
          <w:sz w:val="24"/>
          <w:szCs w:val="24"/>
        </w:rPr>
        <w:t xml:space="preserve">, almeno la conclusione della fase di 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presentazion</w:t>
      </w:r>
      <w:r w:rsidR="00A61F1A" w:rsidRPr="005A04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 xml:space="preserve"> delle offerte</w:t>
      </w:r>
      <w:r w:rsidR="00A61F1A" w:rsidRPr="005A0451">
        <w:rPr>
          <w:rFonts w:ascii="Times New Roman" w:eastAsia="Times New Roman" w:hAnsi="Times New Roman" w:cs="Times New Roman"/>
          <w:sz w:val="24"/>
          <w:szCs w:val="24"/>
        </w:rPr>
        <w:t xml:space="preserve"> e l’esistenza di almeno una offerta valida</w:t>
      </w:r>
    </w:p>
    <w:p w14:paraId="1E1A5D78" w14:textId="68A5586E" w:rsidR="00814C6F" w:rsidRPr="005A0451" w:rsidRDefault="00DC1AB7" w:rsidP="001C119F">
      <w:pPr>
        <w:spacing w:before="6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O, i</w:t>
      </w:r>
      <w:r w:rsidRPr="005A0451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814C6F" w:rsidRPr="005A0451">
        <w:rPr>
          <w:rFonts w:ascii="Times New Roman" w:hAnsi="Times New Roman" w:cs="Times New Roman"/>
          <w:sz w:val="24"/>
          <w:szCs w:val="24"/>
          <w:u w:val="single"/>
        </w:rPr>
        <w:t>alternativa</w:t>
      </w:r>
    </w:p>
    <w:p w14:paraId="1EAFBBC3" w14:textId="560BB22D" w:rsidR="00056A27" w:rsidRPr="005A0451" w:rsidRDefault="00814C6F" w:rsidP="00814C6F">
      <w:pPr>
        <w:numPr>
          <w:ilvl w:val="1"/>
          <w:numId w:val="10"/>
        </w:numPr>
        <w:tabs>
          <w:tab w:val="num" w:pos="-294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sz w:val="24"/>
          <w:szCs w:val="24"/>
        </w:rPr>
        <w:t>Documentazione attestante l’</w:t>
      </w:r>
      <w:r w:rsidR="00056A27" w:rsidRPr="005A0451">
        <w:rPr>
          <w:rFonts w:ascii="Times New Roman" w:eastAsia="Times New Roman" w:hAnsi="Times New Roman" w:cs="Times New Roman"/>
          <w:sz w:val="24"/>
          <w:szCs w:val="24"/>
        </w:rPr>
        <w:t>affidamento degli incarichi di progettazione o di direzione lavori entro il 31 dicembre 2023</w:t>
      </w:r>
    </w:p>
    <w:p w14:paraId="41E4D781" w14:textId="77777777" w:rsidR="004A258C" w:rsidRDefault="004A258C" w:rsidP="00DC1AB7">
      <w:pPr>
        <w:spacing w:before="60" w:line="276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</w:p>
    <w:p w14:paraId="7838F459" w14:textId="53496642" w:rsidR="00DC1AB7" w:rsidRPr="005A0451" w:rsidRDefault="00DC1AB7" w:rsidP="00DC1AB7">
      <w:pPr>
        <w:spacing w:before="6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O, i</w:t>
      </w:r>
      <w:r w:rsidRPr="005A0451">
        <w:rPr>
          <w:rFonts w:ascii="Times New Roman" w:hAnsi="Times New Roman" w:cs="Times New Roman"/>
          <w:sz w:val="24"/>
          <w:szCs w:val="24"/>
          <w:u w:val="single"/>
        </w:rPr>
        <w:t>n alternativa</w:t>
      </w:r>
    </w:p>
    <w:p w14:paraId="56C2DCD0" w14:textId="7E56650A" w:rsidR="00056A27" w:rsidRDefault="00E67610" w:rsidP="00E67610">
      <w:pPr>
        <w:pStyle w:val="Paragrafoelenco"/>
        <w:numPr>
          <w:ilvl w:val="0"/>
          <w:numId w:val="14"/>
        </w:numPr>
        <w:tabs>
          <w:tab w:val="num" w:pos="-294"/>
        </w:tabs>
        <w:spacing w:before="60" w:line="276" w:lineRule="auto"/>
        <w:rPr>
          <w:sz w:val="24"/>
          <w:szCs w:val="24"/>
        </w:rPr>
      </w:pPr>
      <w:r w:rsidRPr="00E67610">
        <w:rPr>
          <w:sz w:val="24"/>
          <w:szCs w:val="24"/>
        </w:rPr>
        <w:t>D</w:t>
      </w:r>
      <w:r w:rsidR="00814C6F" w:rsidRPr="00E67610">
        <w:rPr>
          <w:sz w:val="24"/>
          <w:szCs w:val="24"/>
        </w:rPr>
        <w:t xml:space="preserve">ocumentazione attestante il conseguimento della milestone secondo </w:t>
      </w:r>
      <w:r w:rsidRPr="00E67610">
        <w:rPr>
          <w:sz w:val="24"/>
          <w:szCs w:val="24"/>
        </w:rPr>
        <w:t>modalità non ricomprese nelle precedenti ed in linea con le</w:t>
      </w:r>
      <w:r w:rsidR="00814C6F" w:rsidRPr="00E67610">
        <w:rPr>
          <w:sz w:val="24"/>
          <w:szCs w:val="24"/>
        </w:rPr>
        <w:t xml:space="preserve"> indicazioni fornite dalla FAQ</w:t>
      </w:r>
      <w:r w:rsidR="00814C6F" w:rsidRPr="005A0451">
        <w:rPr>
          <w:rStyle w:val="Rimandonotaapidipagina"/>
          <w:sz w:val="24"/>
          <w:szCs w:val="24"/>
        </w:rPr>
        <w:footnoteReference w:id="1"/>
      </w:r>
      <w:r w:rsidR="005A0451" w:rsidRPr="00E67610">
        <w:rPr>
          <w:sz w:val="24"/>
          <w:szCs w:val="24"/>
        </w:rPr>
        <w:t xml:space="preserve"> per il “caso 2”</w:t>
      </w:r>
    </w:p>
    <w:p w14:paraId="7D833557" w14:textId="77777777" w:rsidR="0081178E" w:rsidRPr="00E67610" w:rsidRDefault="0081178E" w:rsidP="0081178E">
      <w:pPr>
        <w:pStyle w:val="Paragrafoelenco"/>
        <w:spacing w:before="60" w:line="276" w:lineRule="auto"/>
        <w:ind w:left="360"/>
        <w:rPr>
          <w:sz w:val="24"/>
          <w:szCs w:val="24"/>
        </w:rPr>
      </w:pPr>
    </w:p>
    <w:p w14:paraId="0C9E0184" w14:textId="6ACCEB9F" w:rsidR="00056A27" w:rsidRDefault="00A61F1A" w:rsidP="00A61F1A">
      <w:pPr>
        <w:spacing w:before="6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56A27"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>n caso di realizzazione del progetto “in economia”</w:t>
      </w:r>
      <w:r w:rsidRPr="005A0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(caso 3)</w:t>
      </w:r>
    </w:p>
    <w:p w14:paraId="317F7D84" w14:textId="7B1FED86" w:rsidR="00543D57" w:rsidRDefault="00DC1AB7" w:rsidP="00543D57">
      <w:pPr>
        <w:tabs>
          <w:tab w:val="right" w:leader="dot" w:pos="9637"/>
        </w:tabs>
        <w:spacing w:before="6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7" w:name="_Hlk155538666"/>
      <w:bookmarkStart w:id="8" w:name="_Hlk155201788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 impegna</w:t>
      </w:r>
      <w:r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>ad effettuare l’inserimento sul sistema informatico ReGiS delle informazioni richieste</w:t>
      </w:r>
      <w:r w:rsidR="000005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per la casistica in oggetto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dalla circolare MASE </w:t>
      </w:r>
      <w:r w:rsidR="00000537" w:rsidRPr="00000537">
        <w:rPr>
          <w:rFonts w:ascii="Times New Roman" w:eastAsia="Times New Roman" w:hAnsi="Times New Roman" w:cs="Times New Roman"/>
          <w:sz w:val="24"/>
          <w:szCs w:val="24"/>
          <w:u w:val="single"/>
        </w:rPr>
        <w:t>di cui la presente autodichiarazione costituisce allegato</w:t>
      </w:r>
      <w:r w:rsidR="00000537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000537" w:rsidRPr="000005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 le modalità ivi indicate,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e, ulteriormente, </w:t>
      </w:r>
      <w:r w:rsidR="00543D57" w:rsidRPr="00543D57">
        <w:rPr>
          <w:rFonts w:ascii="Times New Roman" w:eastAsia="Times New Roman" w:hAnsi="Times New Roman" w:cs="Times New Roman"/>
          <w:sz w:val="24"/>
          <w:szCs w:val="24"/>
          <w:u w:val="single"/>
        </w:rPr>
        <w:t>il Soggetto attuatore dichiara che:</w:t>
      </w:r>
    </w:p>
    <w:p w14:paraId="24ACD249" w14:textId="3E43C9BF" w:rsidR="00056A27" w:rsidRPr="00543D57" w:rsidRDefault="000830DB" w:rsidP="00543D57">
      <w:pPr>
        <w:pStyle w:val="Paragrafoelenco"/>
        <w:numPr>
          <w:ilvl w:val="0"/>
          <w:numId w:val="16"/>
        </w:numPr>
        <w:tabs>
          <w:tab w:val="right" w:leader="dot" w:pos="9637"/>
        </w:tabs>
        <w:spacing w:before="60" w:line="276" w:lineRule="auto"/>
        <w:rPr>
          <w:sz w:val="24"/>
          <w:szCs w:val="24"/>
        </w:rPr>
      </w:pPr>
      <w:r w:rsidRPr="00543D57">
        <w:rPr>
          <w:sz w:val="24"/>
          <w:szCs w:val="24"/>
        </w:rPr>
        <w:t xml:space="preserve">La milestone è stata conseguita </w:t>
      </w:r>
      <w:bookmarkEnd w:id="7"/>
      <w:r w:rsidRPr="00543D57">
        <w:rPr>
          <w:sz w:val="24"/>
          <w:szCs w:val="24"/>
        </w:rPr>
        <w:t>in quanto l</w:t>
      </w:r>
      <w:r w:rsidR="00056A27" w:rsidRPr="00543D57">
        <w:rPr>
          <w:sz w:val="24"/>
          <w:szCs w:val="24"/>
        </w:rPr>
        <w:t xml:space="preserve">a realizzazione del progetto </w:t>
      </w:r>
      <w:r w:rsidR="00E67610" w:rsidRPr="00543D57">
        <w:rPr>
          <w:sz w:val="24"/>
          <w:szCs w:val="24"/>
        </w:rPr>
        <w:t>è avvenuta</w:t>
      </w:r>
      <w:r w:rsidR="00056A27" w:rsidRPr="00543D57">
        <w:rPr>
          <w:sz w:val="24"/>
          <w:szCs w:val="24"/>
        </w:rPr>
        <w:t xml:space="preserve"> “in economia”</w:t>
      </w:r>
      <w:r w:rsidR="00DC1AB7">
        <w:rPr>
          <w:sz w:val="24"/>
          <w:szCs w:val="24"/>
        </w:rPr>
        <w:t>,</w:t>
      </w:r>
      <w:r w:rsidR="00056A27" w:rsidRPr="00543D57">
        <w:rPr>
          <w:sz w:val="24"/>
          <w:szCs w:val="24"/>
        </w:rPr>
        <w:t xml:space="preserve"> senza effettuare il ricorso a soggetti realizzatori “esterni”.</w:t>
      </w:r>
    </w:p>
    <w:bookmarkEnd w:id="8"/>
    <w:p w14:paraId="150C103E" w14:textId="77777777" w:rsidR="00056A27" w:rsidRPr="005A0451" w:rsidRDefault="00056A27" w:rsidP="00056A27">
      <w:pPr>
        <w:pStyle w:val="Paragrafoelenco"/>
        <w:tabs>
          <w:tab w:val="right" w:leader="dot" w:pos="9637"/>
        </w:tabs>
        <w:spacing w:after="240"/>
        <w:ind w:left="360"/>
        <w:rPr>
          <w:i/>
          <w:sz w:val="24"/>
          <w:szCs w:val="24"/>
        </w:rPr>
      </w:pPr>
    </w:p>
    <w:p w14:paraId="0AD7C636" w14:textId="77777777" w:rsidR="00056A27" w:rsidRPr="005A0451" w:rsidRDefault="00056A27" w:rsidP="005A0451">
      <w:pPr>
        <w:tabs>
          <w:tab w:val="right" w:leader="dot" w:pos="9637"/>
        </w:tabs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0451">
        <w:rPr>
          <w:rFonts w:ascii="Times New Roman" w:hAnsi="Times New Roman" w:cs="Times New Roman"/>
          <w:i/>
          <w:iCs/>
          <w:sz w:val="24"/>
          <w:szCs w:val="24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12DBB520" w14:textId="77777777" w:rsidR="00056A27" w:rsidRPr="005A0451" w:rsidRDefault="00056A27" w:rsidP="00056A27">
      <w:pPr>
        <w:tabs>
          <w:tab w:val="left" w:pos="284"/>
        </w:tabs>
        <w:spacing w:before="6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C0463F" w14:textId="77777777" w:rsidR="00056A27" w:rsidRPr="005A0451" w:rsidRDefault="00056A27" w:rsidP="005A0451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>Luogo e data ………………………………………</w:t>
      </w:r>
    </w:p>
    <w:p w14:paraId="1853AC84" w14:textId="77777777" w:rsidR="00056A27" w:rsidRPr="005A0451" w:rsidRDefault="00056A27" w:rsidP="00056A27">
      <w:pPr>
        <w:ind w:left="3540"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DFE52" w14:textId="77777777" w:rsidR="00056A27" w:rsidRPr="005A0451" w:rsidRDefault="00056A27" w:rsidP="00056A27">
      <w:pPr>
        <w:ind w:left="3540"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E27CBB" w14:textId="77777777" w:rsidR="00056A27" w:rsidRPr="005A0451" w:rsidRDefault="00056A27" w:rsidP="005A0451">
      <w:pPr>
        <w:ind w:left="4956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>FIRMA DIGITALE</w:t>
      </w:r>
    </w:p>
    <w:p w14:paraId="3CD9DD21" w14:textId="77777777" w:rsidR="00056A27" w:rsidRPr="005A0451" w:rsidRDefault="00056A27" w:rsidP="0092352B">
      <w:pPr>
        <w:pStyle w:val="noncancellare"/>
        <w:spacing w:line="360" w:lineRule="auto"/>
        <w:ind w:left="0"/>
        <w:rPr>
          <w:rFonts w:eastAsia="Calibri"/>
          <w:szCs w:val="24"/>
        </w:rPr>
      </w:pPr>
    </w:p>
    <w:sectPr w:rsidR="00056A27" w:rsidRPr="005A0451" w:rsidSect="00034D81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8DC3" w14:textId="77777777" w:rsidR="00034D81" w:rsidRDefault="00034D81" w:rsidP="003D7FC1">
      <w:pPr>
        <w:spacing w:after="0" w:line="240" w:lineRule="auto"/>
      </w:pPr>
      <w:r>
        <w:separator/>
      </w:r>
    </w:p>
  </w:endnote>
  <w:endnote w:type="continuationSeparator" w:id="0">
    <w:p w14:paraId="71A2A49B" w14:textId="77777777" w:rsidR="00034D81" w:rsidRDefault="00034D81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E7EF" w14:textId="77777777" w:rsidR="00034D81" w:rsidRDefault="00034D81" w:rsidP="003D7FC1">
      <w:pPr>
        <w:spacing w:after="0" w:line="240" w:lineRule="auto"/>
      </w:pPr>
      <w:r>
        <w:separator/>
      </w:r>
    </w:p>
  </w:footnote>
  <w:footnote w:type="continuationSeparator" w:id="0">
    <w:p w14:paraId="03A69D1E" w14:textId="77777777" w:rsidR="00034D81" w:rsidRDefault="00034D81" w:rsidP="003D7FC1">
      <w:pPr>
        <w:spacing w:after="0" w:line="240" w:lineRule="auto"/>
      </w:pPr>
      <w:r>
        <w:continuationSeparator/>
      </w:r>
    </w:p>
  </w:footnote>
  <w:footnote w:id="1">
    <w:p w14:paraId="1CA99067" w14:textId="7F0556B3" w:rsidR="00814C6F" w:rsidRPr="00814C6F" w:rsidRDefault="00814C6F">
      <w:pPr>
        <w:pStyle w:val="Testonotaapidipagina"/>
        <w:rPr>
          <w:rFonts w:ascii="Times New Roman" w:hAnsi="Times New Roman"/>
          <w:sz w:val="16"/>
          <w:szCs w:val="16"/>
        </w:rPr>
      </w:pPr>
      <w:r w:rsidRPr="00814C6F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814C6F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814C6F">
        <w:rPr>
          <w:rFonts w:ascii="Times New Roman" w:hAnsi="Times New Roman"/>
          <w:color w:val="000000" w:themeColor="text1"/>
          <w:sz w:val="16"/>
          <w:szCs w:val="16"/>
        </w:rPr>
        <w:t xml:space="preserve">Si fa riferimento alla FAQ recante i chiarimenti interpretativi circa le modalità di conseguimento della milestone, pubblicata sulla pagina web del MASE al link </w:t>
      </w:r>
      <w:hyperlink r:id="rId1" w:history="1">
        <w:r w:rsidRPr="00814C6F">
          <w:rPr>
            <w:rStyle w:val="Collegamentoipertestuale"/>
            <w:rFonts w:ascii="Times New Roman" w:hAnsi="Times New Roman"/>
            <w:sz w:val="16"/>
            <w:szCs w:val="16"/>
          </w:rPr>
          <w:t>https://www.mase.gov.it/pagina/investimento-1-1-realizzazione-di-nuovi-impianti-di-gestione-dei-rifiuti-e-ammodernamento</w:t>
        </w:r>
      </w:hyperlink>
      <w:r w:rsidRPr="00814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F1B" w14:textId="78793C6F" w:rsidR="00CA7DF1" w:rsidRDefault="0041095E" w:rsidP="00CA7DF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30F267" wp14:editId="55358CD4">
          <wp:simplePos x="0" y="0"/>
          <wp:positionH relativeFrom="margin">
            <wp:posOffset>3498215</wp:posOffset>
          </wp:positionH>
          <wp:positionV relativeFrom="paragraph">
            <wp:posOffset>-389890</wp:posOffset>
          </wp:positionV>
          <wp:extent cx="2872105" cy="541655"/>
          <wp:effectExtent l="0" t="0" r="4445" b="0"/>
          <wp:wrapThrough wrapText="bothSides">
            <wp:wrapPolygon edited="0">
              <wp:start x="0" y="0"/>
              <wp:lineTo x="0" y="20511"/>
              <wp:lineTo x="21490" y="20511"/>
              <wp:lineTo x="2149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1BC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E701D3" wp14:editId="39C04B9D">
          <wp:simplePos x="0" y="0"/>
          <wp:positionH relativeFrom="column">
            <wp:posOffset>22860</wp:posOffset>
          </wp:positionH>
          <wp:positionV relativeFrom="paragraph">
            <wp:posOffset>-367665</wp:posOffset>
          </wp:positionV>
          <wp:extent cx="2193659" cy="551180"/>
          <wp:effectExtent l="0" t="0" r="0" b="127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659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C3B"/>
    <w:multiLevelType w:val="hybridMultilevel"/>
    <w:tmpl w:val="E42C0C46"/>
    <w:lvl w:ilvl="0" w:tplc="36363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430"/>
    <w:multiLevelType w:val="hybridMultilevel"/>
    <w:tmpl w:val="B2982420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5736B"/>
    <w:multiLevelType w:val="hybridMultilevel"/>
    <w:tmpl w:val="39B65D04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63586"/>
    <w:multiLevelType w:val="hybridMultilevel"/>
    <w:tmpl w:val="6F4ADDDA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4A539F"/>
    <w:multiLevelType w:val="hybridMultilevel"/>
    <w:tmpl w:val="F3CC7F58"/>
    <w:lvl w:ilvl="0" w:tplc="B546E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9626EB"/>
    <w:multiLevelType w:val="hybridMultilevel"/>
    <w:tmpl w:val="5ACE007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E2FD4"/>
    <w:multiLevelType w:val="hybridMultilevel"/>
    <w:tmpl w:val="0724576C"/>
    <w:lvl w:ilvl="0" w:tplc="640ED6A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23C6E9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FF7A70BE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B9A0BF2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5732AF9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9392B01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4FC6DEE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CD2C9162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F73E92BE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AAD37D5"/>
    <w:multiLevelType w:val="hybridMultilevel"/>
    <w:tmpl w:val="534C0D8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8B72F6"/>
    <w:multiLevelType w:val="hybridMultilevel"/>
    <w:tmpl w:val="1AA0D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67415">
    <w:abstractNumId w:val="12"/>
  </w:num>
  <w:num w:numId="2" w16cid:durableId="1463963911">
    <w:abstractNumId w:val="5"/>
  </w:num>
  <w:num w:numId="3" w16cid:durableId="1808156318">
    <w:abstractNumId w:val="11"/>
  </w:num>
  <w:num w:numId="4" w16cid:durableId="1721900821">
    <w:abstractNumId w:val="4"/>
  </w:num>
  <w:num w:numId="5" w16cid:durableId="697702169">
    <w:abstractNumId w:val="7"/>
  </w:num>
  <w:num w:numId="6" w16cid:durableId="2107651653">
    <w:abstractNumId w:val="3"/>
  </w:num>
  <w:num w:numId="7" w16cid:durableId="23405411">
    <w:abstractNumId w:val="9"/>
  </w:num>
  <w:num w:numId="8" w16cid:durableId="1917398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002594">
    <w:abstractNumId w:val="4"/>
  </w:num>
  <w:num w:numId="10" w16cid:durableId="1341542856">
    <w:abstractNumId w:val="3"/>
  </w:num>
  <w:num w:numId="11" w16cid:durableId="1817258593">
    <w:abstractNumId w:val="6"/>
  </w:num>
  <w:num w:numId="12" w16cid:durableId="935288954">
    <w:abstractNumId w:val="13"/>
  </w:num>
  <w:num w:numId="13" w16cid:durableId="349727217">
    <w:abstractNumId w:val="1"/>
  </w:num>
  <w:num w:numId="14" w16cid:durableId="1849101953">
    <w:abstractNumId w:val="8"/>
  </w:num>
  <w:num w:numId="15" w16cid:durableId="2098282330">
    <w:abstractNumId w:val="2"/>
  </w:num>
  <w:num w:numId="16" w16cid:durableId="1836022419">
    <w:abstractNumId w:val="10"/>
  </w:num>
  <w:num w:numId="17" w16cid:durableId="27827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C1"/>
    <w:rsid w:val="00000537"/>
    <w:rsid w:val="00016043"/>
    <w:rsid w:val="00031C4C"/>
    <w:rsid w:val="00034D81"/>
    <w:rsid w:val="00056A27"/>
    <w:rsid w:val="00082CC5"/>
    <w:rsid w:val="000830DB"/>
    <w:rsid w:val="00085FDC"/>
    <w:rsid w:val="000A0B42"/>
    <w:rsid w:val="000A1055"/>
    <w:rsid w:val="000B26D6"/>
    <w:rsid w:val="000B616E"/>
    <w:rsid w:val="000C37AE"/>
    <w:rsid w:val="000D5229"/>
    <w:rsid w:val="000F3E11"/>
    <w:rsid w:val="00105EB7"/>
    <w:rsid w:val="00120908"/>
    <w:rsid w:val="00122D33"/>
    <w:rsid w:val="00137A1F"/>
    <w:rsid w:val="00191B67"/>
    <w:rsid w:val="001C119F"/>
    <w:rsid w:val="001D739C"/>
    <w:rsid w:val="001E2D58"/>
    <w:rsid w:val="001E477C"/>
    <w:rsid w:val="001E5754"/>
    <w:rsid w:val="001F6B1E"/>
    <w:rsid w:val="00204909"/>
    <w:rsid w:val="002206AC"/>
    <w:rsid w:val="002352CF"/>
    <w:rsid w:val="0025238F"/>
    <w:rsid w:val="002A2E3D"/>
    <w:rsid w:val="002A5316"/>
    <w:rsid w:val="002B3E1A"/>
    <w:rsid w:val="002B3FC5"/>
    <w:rsid w:val="002C2D42"/>
    <w:rsid w:val="002D1D96"/>
    <w:rsid w:val="002D592B"/>
    <w:rsid w:val="00302AFE"/>
    <w:rsid w:val="0031301D"/>
    <w:rsid w:val="00344B66"/>
    <w:rsid w:val="003549AA"/>
    <w:rsid w:val="00382959"/>
    <w:rsid w:val="00386418"/>
    <w:rsid w:val="00394B91"/>
    <w:rsid w:val="003C0BD6"/>
    <w:rsid w:val="003D7FC1"/>
    <w:rsid w:val="003F107E"/>
    <w:rsid w:val="003F7FE7"/>
    <w:rsid w:val="0041095E"/>
    <w:rsid w:val="00414B4A"/>
    <w:rsid w:val="004211EA"/>
    <w:rsid w:val="004307E1"/>
    <w:rsid w:val="00487480"/>
    <w:rsid w:val="00494818"/>
    <w:rsid w:val="00494F2A"/>
    <w:rsid w:val="004A258C"/>
    <w:rsid w:val="004B4D5F"/>
    <w:rsid w:val="004C43CD"/>
    <w:rsid w:val="004D6256"/>
    <w:rsid w:val="004F0231"/>
    <w:rsid w:val="004F50AD"/>
    <w:rsid w:val="00520A77"/>
    <w:rsid w:val="00524755"/>
    <w:rsid w:val="0054132B"/>
    <w:rsid w:val="00543D57"/>
    <w:rsid w:val="005573A6"/>
    <w:rsid w:val="005748E7"/>
    <w:rsid w:val="005961AD"/>
    <w:rsid w:val="00596723"/>
    <w:rsid w:val="005A0451"/>
    <w:rsid w:val="005A1F7F"/>
    <w:rsid w:val="005A2D96"/>
    <w:rsid w:val="005B7CAE"/>
    <w:rsid w:val="005C7D64"/>
    <w:rsid w:val="005D258B"/>
    <w:rsid w:val="005E6151"/>
    <w:rsid w:val="005F7941"/>
    <w:rsid w:val="0062578C"/>
    <w:rsid w:val="0063688E"/>
    <w:rsid w:val="00657A45"/>
    <w:rsid w:val="00672CFF"/>
    <w:rsid w:val="00674872"/>
    <w:rsid w:val="006850CE"/>
    <w:rsid w:val="006868DF"/>
    <w:rsid w:val="00686D6A"/>
    <w:rsid w:val="0069414E"/>
    <w:rsid w:val="006D00E4"/>
    <w:rsid w:val="006D2992"/>
    <w:rsid w:val="006D6CE1"/>
    <w:rsid w:val="006F4AF8"/>
    <w:rsid w:val="00711A8D"/>
    <w:rsid w:val="00735D72"/>
    <w:rsid w:val="00736AAD"/>
    <w:rsid w:val="0077376D"/>
    <w:rsid w:val="00781B7B"/>
    <w:rsid w:val="007A2295"/>
    <w:rsid w:val="007A420F"/>
    <w:rsid w:val="007B006D"/>
    <w:rsid w:val="007B5680"/>
    <w:rsid w:val="007D05CF"/>
    <w:rsid w:val="007E7A99"/>
    <w:rsid w:val="0081178E"/>
    <w:rsid w:val="00814C6F"/>
    <w:rsid w:val="0081650A"/>
    <w:rsid w:val="008343BF"/>
    <w:rsid w:val="0086395A"/>
    <w:rsid w:val="00873FEF"/>
    <w:rsid w:val="00876267"/>
    <w:rsid w:val="0088418A"/>
    <w:rsid w:val="008978AE"/>
    <w:rsid w:val="008A181E"/>
    <w:rsid w:val="008A284A"/>
    <w:rsid w:val="008B561A"/>
    <w:rsid w:val="008C08B3"/>
    <w:rsid w:val="008C386A"/>
    <w:rsid w:val="008C7E8F"/>
    <w:rsid w:val="008D2B22"/>
    <w:rsid w:val="008F2FD5"/>
    <w:rsid w:val="0090062D"/>
    <w:rsid w:val="00912698"/>
    <w:rsid w:val="0092352B"/>
    <w:rsid w:val="00933544"/>
    <w:rsid w:val="00940E14"/>
    <w:rsid w:val="0096201B"/>
    <w:rsid w:val="00962BA6"/>
    <w:rsid w:val="009654F5"/>
    <w:rsid w:val="00971F79"/>
    <w:rsid w:val="00973D01"/>
    <w:rsid w:val="0098101E"/>
    <w:rsid w:val="009A3A32"/>
    <w:rsid w:val="009D3E4B"/>
    <w:rsid w:val="009D520A"/>
    <w:rsid w:val="009E166B"/>
    <w:rsid w:val="009F41C6"/>
    <w:rsid w:val="009F6386"/>
    <w:rsid w:val="00A12FD6"/>
    <w:rsid w:val="00A14550"/>
    <w:rsid w:val="00A3058E"/>
    <w:rsid w:val="00A315BE"/>
    <w:rsid w:val="00A61F1A"/>
    <w:rsid w:val="00A875C9"/>
    <w:rsid w:val="00AA4FF9"/>
    <w:rsid w:val="00AA6F31"/>
    <w:rsid w:val="00B0424F"/>
    <w:rsid w:val="00B5247D"/>
    <w:rsid w:val="00B642E1"/>
    <w:rsid w:val="00B97D04"/>
    <w:rsid w:val="00BB0621"/>
    <w:rsid w:val="00BC0BF8"/>
    <w:rsid w:val="00BC7AA4"/>
    <w:rsid w:val="00BE6BC9"/>
    <w:rsid w:val="00C30EB6"/>
    <w:rsid w:val="00C4513E"/>
    <w:rsid w:val="00C72583"/>
    <w:rsid w:val="00C817D3"/>
    <w:rsid w:val="00C828C0"/>
    <w:rsid w:val="00CA4A42"/>
    <w:rsid w:val="00CA7DF1"/>
    <w:rsid w:val="00CB5778"/>
    <w:rsid w:val="00CD1E74"/>
    <w:rsid w:val="00D14191"/>
    <w:rsid w:val="00D20AC8"/>
    <w:rsid w:val="00D237B9"/>
    <w:rsid w:val="00D55B7E"/>
    <w:rsid w:val="00D825E3"/>
    <w:rsid w:val="00D95465"/>
    <w:rsid w:val="00DA0A1E"/>
    <w:rsid w:val="00DB6CE9"/>
    <w:rsid w:val="00DC1AB7"/>
    <w:rsid w:val="00DF47DE"/>
    <w:rsid w:val="00E23F7E"/>
    <w:rsid w:val="00E45A1F"/>
    <w:rsid w:val="00E45BC4"/>
    <w:rsid w:val="00E46006"/>
    <w:rsid w:val="00E56F83"/>
    <w:rsid w:val="00E66D29"/>
    <w:rsid w:val="00E67610"/>
    <w:rsid w:val="00E75926"/>
    <w:rsid w:val="00E83307"/>
    <w:rsid w:val="00E87CD3"/>
    <w:rsid w:val="00E919E3"/>
    <w:rsid w:val="00EA0FCF"/>
    <w:rsid w:val="00EF6C43"/>
    <w:rsid w:val="00F01DCA"/>
    <w:rsid w:val="00F06D0A"/>
    <w:rsid w:val="00F126AB"/>
    <w:rsid w:val="00F25F91"/>
    <w:rsid w:val="00F52A5C"/>
    <w:rsid w:val="00F81D78"/>
    <w:rsid w:val="00FC3C41"/>
    <w:rsid w:val="00FD555F"/>
    <w:rsid w:val="00FE21BC"/>
    <w:rsid w:val="00FF187B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7D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4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42E1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B642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82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e.gov.it/pagina/investimento-1-1-realizzazione-di-nuovi-impianti-di-gestione-dei-rifiuti-e-ammodernamen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23" ma:contentTypeDescription="Creare un nuovo documento." ma:contentTypeScope="" ma:versionID="f9f9e87fa3a47abc5ee797cc02b4678d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f09cc6260e1b8f536619c2700af10100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  <xsd:element ref="ns2:MediaServiceLocation" minOccurs="0"/>
                <xsd:element ref="ns2:FilemonitoraggioSIM" minOccurs="0"/>
                <xsd:element ref="ns2:MediaServiceObjectDetectorVersions" minOccurs="0"/>
                <xsd:element ref="ns2:dataeora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FilemonitoraggioSIM" ma:index="24" nillable="true" ma:displayName="File monitoraggio SIM" ma:format="Dropdown" ma:internalName="FilemonitoraggioSIM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aeora" ma:index="26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Parole chiave aziendali" ma:fieldId="{23f27201-bee3-471e-b2e7-b64fd8b7ca38}" ma:taxonomyMulti="true" ma:sspId="df25bea4-72a1-4972-b62b-d1be7d2bd9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SharedWithUsers xmlns="b79bf960-a57d-4bc8-a65c-0bde4577c7cf">
      <UserInfo>
        <DisplayName/>
        <AccountId xsi:nil="true"/>
        <AccountType/>
      </UserInfo>
    </SharedWithUsers>
    <FilemonitoraggioSIM xmlns="2f5fb9cb-cdab-49af-8b62-9a7eef97e75f" xsi:nil="true"/>
    <PROVATAGCHOICE xmlns="2f5fb9cb-cdab-49af-8b62-9a7eef97e75f" xsi:nil="true"/>
    <TaxKeywordTaxHTField xmlns="b79bf960-a57d-4bc8-a65c-0bde4577c7cf">
      <Terms xmlns="http://schemas.microsoft.com/office/infopath/2007/PartnerControls"/>
    </TaxKeywordTaxHTField>
    <dataeora xmlns="2f5fb9cb-cdab-49af-8b62-9a7eef97e7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1D68E-3346-4344-9DF3-102C6C15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362C977C-28FE-4AA8-8E7A-FE25E3B96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Meola Marcello</dc:creator>
  <cp:keywords/>
  <dc:description/>
  <cp:lastModifiedBy>DGGEFIM</cp:lastModifiedBy>
  <cp:revision>4</cp:revision>
  <dcterms:created xsi:type="dcterms:W3CDTF">2024-01-19T12:17:00Z</dcterms:created>
  <dcterms:modified xsi:type="dcterms:W3CDTF">2024-01-22T06:05:00Z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MediaServiceImageTags">
    <vt:lpwstr/>
  </property>
  <property fmtid="{D5CDD505-2E9C-101B-9397-08002B2CF9AE}" pid="4" name="Order">
    <vt:r8>560900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